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0D4" w:rsidRPr="00B534E8" w:rsidRDefault="009950D4" w:rsidP="009950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0D4" w:rsidRPr="008F0570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F0570"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/>
          <w:sz w:val="24"/>
          <w:szCs w:val="24"/>
        </w:rPr>
        <w:t>по внеурочной деятельности «</w:t>
      </w:r>
      <w:proofErr w:type="spellStart"/>
      <w:r>
        <w:rPr>
          <w:rFonts w:ascii="Times New Roman" w:hAnsi="Times New Roman"/>
          <w:sz w:val="24"/>
          <w:szCs w:val="24"/>
        </w:rPr>
        <w:t>Мастерилка</w:t>
      </w:r>
      <w:proofErr w:type="spellEnd"/>
      <w:r w:rsidRPr="008F0570">
        <w:rPr>
          <w:rFonts w:ascii="Times New Roman" w:hAnsi="Times New Roman"/>
          <w:sz w:val="24"/>
          <w:szCs w:val="24"/>
        </w:rPr>
        <w:t>» разработана для занятий с учащимися 5</w:t>
      </w:r>
      <w:r>
        <w:rPr>
          <w:rFonts w:ascii="Times New Roman" w:hAnsi="Times New Roman"/>
          <w:sz w:val="24"/>
          <w:szCs w:val="24"/>
        </w:rPr>
        <w:t>-11</w:t>
      </w:r>
      <w:r w:rsidRPr="008F0570">
        <w:rPr>
          <w:rFonts w:ascii="Times New Roman" w:hAnsi="Times New Roman"/>
          <w:sz w:val="24"/>
          <w:szCs w:val="24"/>
        </w:rPr>
        <w:t xml:space="preserve"> классов во  второй половине дня в  соответствии с новыми требованиями ФГОС средней ступени общего  образования второго поколения.</w:t>
      </w: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 xml:space="preserve">Методологическая основа в достижении целевых ориентиров – реализация системно - </w:t>
      </w:r>
      <w:proofErr w:type="spellStart"/>
      <w:r w:rsidRPr="008F0570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8F0570">
        <w:rPr>
          <w:rFonts w:ascii="Times New Roman" w:hAnsi="Times New Roman"/>
          <w:sz w:val="24"/>
          <w:szCs w:val="24"/>
        </w:rPr>
        <w:t xml:space="preserve"> подхода </w:t>
      </w:r>
      <w:r>
        <w:rPr>
          <w:rFonts w:ascii="Times New Roman" w:hAnsi="Times New Roman"/>
          <w:sz w:val="24"/>
          <w:szCs w:val="24"/>
        </w:rPr>
        <w:t xml:space="preserve">на средней ступени </w:t>
      </w:r>
      <w:r w:rsidRPr="008F0570">
        <w:rPr>
          <w:rFonts w:ascii="Times New Roman" w:hAnsi="Times New Roman"/>
          <w:sz w:val="24"/>
          <w:szCs w:val="24"/>
        </w:rPr>
        <w:t>обучени</w:t>
      </w:r>
      <w:r>
        <w:rPr>
          <w:rFonts w:ascii="Times New Roman" w:hAnsi="Times New Roman"/>
          <w:sz w:val="24"/>
          <w:szCs w:val="24"/>
        </w:rPr>
        <w:t>я</w:t>
      </w:r>
      <w:r w:rsidRPr="008F0570">
        <w:rPr>
          <w:rFonts w:ascii="Times New Roman" w:hAnsi="Times New Roman"/>
          <w:sz w:val="24"/>
          <w:szCs w:val="24"/>
        </w:rPr>
        <w:t>, предполагающая активизацию познавательной,  художественно-эстетической деятельности каждого учащегося с учетом его возрастных  особенностей, индивидуальных потребностей и возможностей</w:t>
      </w:r>
      <w:r>
        <w:rPr>
          <w:rFonts w:ascii="Times New Roman" w:hAnsi="Times New Roman"/>
          <w:sz w:val="24"/>
          <w:szCs w:val="24"/>
        </w:rPr>
        <w:t xml:space="preserve"> и реализацию общекультурной направленности внеурочной деятельности. </w:t>
      </w: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 xml:space="preserve"> В  силу  того,  что  каждый  ребенок  является  неповторимой  индивидуальностью  со  своими  психофизиологическими  особенностями  и  эмоциональными  предпочтениями,  необходимо  предоставить  ему  как  можно  более  полный  арсенал средств  самореализации.</w:t>
      </w: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 xml:space="preserve"> Освоение множества технологических приемов  при  работе  с  разнообразными материалами в условиях простора для свободного творчества помогает детям  познать  и  развить  собственные  возможности  и  способности,  создает  условия  для  развития  инициативности, изобретательности, гибкости мышления. </w:t>
      </w: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 xml:space="preserve">На уровне  предметного  содержания  создаются условия для воспитания:  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 xml:space="preserve">-  патриотизма: через активное познание истории материальной культуры и традиций  своего и других народов; 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 xml:space="preserve"> -  трудолюбия,  творческого  отношения  к  учению,  труду,  жизни  (привитие  детям  уважительного  отношения  к  труду,  трудовых  навыков  и  умений  самостоятельного  конструирования  и  моделирования  изделий,  навыков  творческого  оформления  результатов своего труда и др.);   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 xml:space="preserve">-   ценностного  отношения  к  </w:t>
      </w:r>
      <w:proofErr w:type="gramStart"/>
      <w:r w:rsidRPr="008F0570">
        <w:rPr>
          <w:rFonts w:ascii="Times New Roman" w:hAnsi="Times New Roman"/>
          <w:sz w:val="24"/>
          <w:szCs w:val="24"/>
        </w:rPr>
        <w:t>прекрасному</w:t>
      </w:r>
      <w:proofErr w:type="gramEnd"/>
      <w:r w:rsidRPr="008F0570">
        <w:rPr>
          <w:rFonts w:ascii="Times New Roman" w:hAnsi="Times New Roman"/>
          <w:sz w:val="24"/>
          <w:szCs w:val="24"/>
        </w:rPr>
        <w:t xml:space="preserve">,  формирования  представлений  об  эстетических  ценностях  (знакомство  обучающихся  с  художественно-ценными  примерами  материального  мира,  восприятие  красоты  природы,  эстетическая  выразительность предметов  рукотворного  мира,  эстетика труда,  эстетика  трудовых  отношений в процессе выполнения коллективных художественных проектов); 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 xml:space="preserve"> -  ценностного  отношения  к  природе,  окружающей  среде  (создание  из  различного  материала образов картин природы, животных, бережное отношение к окружающей  среде в процессе работы с природным материалом и др.);</w:t>
      </w: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 xml:space="preserve">  -  ценностного  отношения  к  здоровью  (освоение  приемов  безопасной  работы  с  инструментами, понимание детьми необходимости применения экологически чистых  материалов, организация здорового созидательного досуга и т.д.).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Основные содержательные линии программы направлены на личностное развитие учащихся,  воспитание  у  них  интереса  к  различным  видам  деятельности</w:t>
      </w:r>
      <w:r>
        <w:rPr>
          <w:rFonts w:ascii="Times New Roman" w:hAnsi="Times New Roman"/>
          <w:sz w:val="24"/>
          <w:szCs w:val="24"/>
        </w:rPr>
        <w:t>, приобщение к культуре и традициям</w:t>
      </w:r>
      <w:r w:rsidRPr="008F0570">
        <w:rPr>
          <w:rFonts w:ascii="Times New Roman" w:hAnsi="Times New Roman"/>
          <w:sz w:val="24"/>
          <w:szCs w:val="24"/>
        </w:rPr>
        <w:t xml:space="preserve">,  получение  и  развитие  определенных  профессиональных  навыков. </w:t>
      </w: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 xml:space="preserve"> </w:t>
      </w: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Системно - </w:t>
      </w:r>
      <w:proofErr w:type="spellStart"/>
      <w:r>
        <w:rPr>
          <w:rFonts w:ascii="Times New Roman" w:hAnsi="Times New Roman"/>
          <w:sz w:val="24"/>
          <w:szCs w:val="24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8F0570">
        <w:rPr>
          <w:rFonts w:ascii="Times New Roman" w:hAnsi="Times New Roman"/>
          <w:sz w:val="24"/>
          <w:szCs w:val="24"/>
        </w:rPr>
        <w:t xml:space="preserve">и  личностный  подходы  на средней ступени  обучения предполагают  активизацию  познавательной  деятельности  каждого  учащегося  с  учетом  его  возрастных  и  индивидуальных  особенностей.  </w:t>
      </w: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Исходя  из  этого,  программа  «</w:t>
      </w:r>
      <w:r>
        <w:rPr>
          <w:rFonts w:ascii="Times New Roman" w:hAnsi="Times New Roman"/>
          <w:sz w:val="24"/>
          <w:szCs w:val="24"/>
        </w:rPr>
        <w:t>Традиции в творчестве</w:t>
      </w:r>
      <w:r w:rsidRPr="008F0570">
        <w:rPr>
          <w:rFonts w:ascii="Times New Roman" w:hAnsi="Times New Roman"/>
          <w:sz w:val="24"/>
          <w:szCs w:val="24"/>
        </w:rPr>
        <w:t xml:space="preserve">»  предусматривает большое количество развивающих заданий поискового и творческого характера.  Раскрытие личностного потенциала </w:t>
      </w:r>
      <w:r>
        <w:rPr>
          <w:rFonts w:ascii="Times New Roman" w:hAnsi="Times New Roman"/>
          <w:sz w:val="24"/>
          <w:szCs w:val="24"/>
        </w:rPr>
        <w:t xml:space="preserve">младшего школьника реализуется </w:t>
      </w:r>
      <w:r w:rsidRPr="008F0570">
        <w:rPr>
          <w:rFonts w:ascii="Times New Roman" w:hAnsi="Times New Roman"/>
          <w:sz w:val="24"/>
          <w:szCs w:val="24"/>
        </w:rPr>
        <w:t xml:space="preserve">путём  индивидуализации  учебных заданий. Ученик всегда имеет возможность принять самостоятельное решение о </w:t>
      </w:r>
      <w:r w:rsidRPr="008F0570">
        <w:rPr>
          <w:rFonts w:ascii="Times New Roman" w:hAnsi="Times New Roman"/>
          <w:sz w:val="24"/>
          <w:szCs w:val="24"/>
        </w:rPr>
        <w:lastRenderedPageBreak/>
        <w:t xml:space="preserve">выборе  задания,  исходя  из  степени  его  сложности.  Он  может  заменить  предлагаемые  материалы  и  инструменты  на  другие,  с  аналогичными  свойствами  и  качествами.  </w:t>
      </w: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 xml:space="preserve">  Развитие  коммуникативной  компетентности  происходит  посредством  приобретения  опыта  коллективного  взаимодействия,  формирования  умения  участвовать в учебном диалоге, развития  рефлексии как  важнейшего качества, определяющего  социальную  роль  ребенка. 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 xml:space="preserve"> Программа  курса  предусматривает  задания, предлагающие  разные  виды  коллективного  взаимодействия:  работа  в  парах,  работа  в  малых  группах,  коллективный  творческий проект, инсценировки, презентации своих работ, коллективные игры и праздники. 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 xml:space="preserve"> Социализирующую функцию учебно-методических и информационных ресурсов образования  обеспечивает ориентация содержания занятий  на жизненные потребности детей.   </w:t>
      </w: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У  ребёнка  формируются  умения  ориентироваться  в  окружающем  мире  и  адекватно  реагировать  на  жизненные  ситуации.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 xml:space="preserve">  Значительное  внимание  должно  уделяться  повышению  мотивации.  Ведь  настоящий процесс  художественного  творчества невозможно представить без  особого эмоционального фона, без состояния вдохновения, желания творить. В таком состоянии  легче  усваиваются  навыки  и  приемы,  активизируются  фантазия  и  изобретательность.  Произведения, возникающие в этот момент в руках детей, невозможно сравнить с результатом  рутинной работы.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 xml:space="preserve">Существенную помощь в достижении поставленных задач окажет методически грамотно  построенная работа на занятии.    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На  первом  этапе  формируется  деятельность  наблюдения.  Ребенок  анализирует  изображение  поделки,  пытается  понять</w:t>
      </w:r>
      <w:r>
        <w:rPr>
          <w:rFonts w:ascii="Times New Roman" w:hAnsi="Times New Roman"/>
          <w:sz w:val="24"/>
          <w:szCs w:val="24"/>
        </w:rPr>
        <w:t>,</w:t>
      </w:r>
      <w:r w:rsidRPr="008F0570">
        <w:rPr>
          <w:rFonts w:ascii="Times New Roman" w:hAnsi="Times New Roman"/>
          <w:sz w:val="24"/>
          <w:szCs w:val="24"/>
        </w:rPr>
        <w:t xml:space="preserve">  как  она  выполнена,  из  каких  материалов.  Далее  он  должен определить основные этапы работы и их последовательность, обучаясь при этом навыкам  самостоятельного планирования своих действий. В большинстве случаев основные этапы работы  показаны в пособиях в виде схем и рисунков. Однако дети имеют возможность предлагать свои  варианты,  пытаться  усовершенствовать  приёмы  и  методы,  учиться  применять  их  на  других  материалах.    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 xml:space="preserve"> Следует помнить,  что  задача  занятия  — освоение нового технологического  приема  или  комбинация  ранее  известных  приемов,  а  не  точное  повторение  поделки,  </w:t>
      </w:r>
      <w:r>
        <w:rPr>
          <w:rFonts w:ascii="Times New Roman" w:hAnsi="Times New Roman"/>
          <w:sz w:val="24"/>
          <w:szCs w:val="24"/>
        </w:rPr>
        <w:t xml:space="preserve">предложенной  учителем.  Такой </w:t>
      </w:r>
      <w:r w:rsidRPr="008F0570">
        <w:rPr>
          <w:rFonts w:ascii="Times New Roman" w:hAnsi="Times New Roman"/>
          <w:sz w:val="24"/>
          <w:szCs w:val="24"/>
        </w:rPr>
        <w:t>подход  позволяет  оптимально  учитывать  возможности  каждого  учащегося,  поскольку допускаются варианты</w:t>
      </w:r>
      <w:r>
        <w:rPr>
          <w:rFonts w:ascii="Times New Roman" w:hAnsi="Times New Roman"/>
          <w:sz w:val="24"/>
          <w:szCs w:val="24"/>
        </w:rPr>
        <w:t>,</w:t>
      </w:r>
      <w:r w:rsidRPr="008F0570">
        <w:rPr>
          <w:rFonts w:ascii="Times New Roman" w:hAnsi="Times New Roman"/>
          <w:sz w:val="24"/>
          <w:szCs w:val="24"/>
        </w:rPr>
        <w:t xml:space="preserve"> как упрощения, так и усложнения задания.  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 xml:space="preserve">  Дети могут изготавливать изделия, повторяя образец, вн</w:t>
      </w:r>
      <w:r>
        <w:rPr>
          <w:rFonts w:ascii="Times New Roman" w:hAnsi="Times New Roman"/>
          <w:sz w:val="24"/>
          <w:szCs w:val="24"/>
        </w:rPr>
        <w:t xml:space="preserve">ося в него частичные изменения </w:t>
      </w:r>
      <w:r w:rsidRPr="008F0570">
        <w:rPr>
          <w:rFonts w:ascii="Times New Roman" w:hAnsi="Times New Roman"/>
          <w:sz w:val="24"/>
          <w:szCs w:val="24"/>
        </w:rPr>
        <w:t>или реализуя  собственный замысел. Следует организовывать работу по поиск</w:t>
      </w:r>
      <w:r>
        <w:rPr>
          <w:rFonts w:ascii="Times New Roman" w:hAnsi="Times New Roman"/>
          <w:sz w:val="24"/>
          <w:szCs w:val="24"/>
        </w:rPr>
        <w:t xml:space="preserve">у альтернативных возможностей, </w:t>
      </w:r>
      <w:r w:rsidRPr="008F0570">
        <w:rPr>
          <w:rFonts w:ascii="Times New Roman" w:hAnsi="Times New Roman"/>
          <w:sz w:val="24"/>
          <w:szCs w:val="24"/>
        </w:rPr>
        <w:t xml:space="preserve">подбирать  другие  материалы  </w:t>
      </w:r>
      <w:proofErr w:type="gramStart"/>
      <w:r w:rsidRPr="008F0570">
        <w:rPr>
          <w:rFonts w:ascii="Times New Roman" w:hAnsi="Times New Roman"/>
          <w:sz w:val="24"/>
          <w:szCs w:val="24"/>
        </w:rPr>
        <w:t>вместо</w:t>
      </w:r>
      <w:proofErr w:type="gramEnd"/>
      <w:r w:rsidRPr="008F0570">
        <w:rPr>
          <w:rFonts w:ascii="Times New Roman" w:hAnsi="Times New Roman"/>
          <w:sz w:val="24"/>
          <w:szCs w:val="24"/>
        </w:rPr>
        <w:t xml:space="preserve">  заданных,  анализируя  при  этом  существенные и несущественные признаки для данной работы.         </w:t>
      </w: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 xml:space="preserve">Содержание программы </w:t>
      </w:r>
      <w:r>
        <w:rPr>
          <w:rFonts w:ascii="Times New Roman" w:hAnsi="Times New Roman"/>
          <w:sz w:val="24"/>
          <w:szCs w:val="24"/>
        </w:rPr>
        <w:t>составлено на 68 часа (2</w:t>
      </w:r>
      <w:r w:rsidRPr="008F0570">
        <w:rPr>
          <w:rFonts w:ascii="Times New Roman" w:hAnsi="Times New Roman"/>
          <w:sz w:val="24"/>
          <w:szCs w:val="24"/>
        </w:rPr>
        <w:t xml:space="preserve"> час в неделю). Программа имеет блочный принцип и состоит из отдельных разделов. </w:t>
      </w: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45DF">
        <w:rPr>
          <w:rFonts w:ascii="Times New Roman" w:hAnsi="Times New Roman"/>
          <w:b/>
          <w:sz w:val="24"/>
          <w:szCs w:val="24"/>
        </w:rPr>
        <w:t>Цель: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545DF">
        <w:rPr>
          <w:rFonts w:ascii="Times New Roman" w:hAnsi="Times New Roman"/>
          <w:sz w:val="24"/>
          <w:szCs w:val="24"/>
        </w:rPr>
        <w:t>формирование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F0570">
        <w:rPr>
          <w:rFonts w:ascii="Times New Roman" w:hAnsi="Times New Roman"/>
          <w:sz w:val="24"/>
          <w:szCs w:val="24"/>
        </w:rPr>
        <w:t>гармоничного единства личностного, познавательного, коммуникативного и</w:t>
      </w:r>
      <w:r>
        <w:rPr>
          <w:rFonts w:ascii="Times New Roman" w:hAnsi="Times New Roman"/>
          <w:sz w:val="24"/>
          <w:szCs w:val="24"/>
        </w:rPr>
        <w:t xml:space="preserve"> социального развития учащихся посредством знакомства с традиционными техниками России и других стран.</w:t>
      </w: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интеграция </w:t>
      </w:r>
      <w:r w:rsidRPr="008F0570">
        <w:rPr>
          <w:rFonts w:ascii="Times New Roman" w:hAnsi="Times New Roman"/>
          <w:sz w:val="24"/>
          <w:szCs w:val="24"/>
        </w:rPr>
        <w:t xml:space="preserve">предметных  областей  в  формировании целостной  картины  мира и  развитии  универсальных учебных действий;  </w:t>
      </w: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 xml:space="preserve">- формирование информационной грамотности современного школьника; 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 xml:space="preserve"> - развитие коммуникативной компетентности;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- формирование</w:t>
      </w:r>
      <w:r w:rsidRPr="008F0570">
        <w:rPr>
          <w:rFonts w:ascii="Times New Roman" w:hAnsi="Times New Roman"/>
          <w:sz w:val="24"/>
          <w:szCs w:val="24"/>
        </w:rPr>
        <w:t xml:space="preserve"> умения  планировать,  контролировать  и  оценивать  учебные  действия  в  соответствии с поставленной задачей и условиями ее реализации;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 xml:space="preserve">  -использование знаково-символических средств</w:t>
      </w:r>
      <w:r>
        <w:rPr>
          <w:rFonts w:ascii="Times New Roman" w:hAnsi="Times New Roman"/>
          <w:sz w:val="24"/>
          <w:szCs w:val="24"/>
        </w:rPr>
        <w:t>,</w:t>
      </w:r>
      <w:r w:rsidRPr="008F0570">
        <w:rPr>
          <w:rFonts w:ascii="Times New Roman" w:hAnsi="Times New Roman"/>
          <w:sz w:val="24"/>
          <w:szCs w:val="24"/>
        </w:rPr>
        <w:t xml:space="preserve"> предста</w:t>
      </w:r>
      <w:r>
        <w:rPr>
          <w:rFonts w:ascii="Times New Roman" w:hAnsi="Times New Roman"/>
          <w:sz w:val="24"/>
          <w:szCs w:val="24"/>
        </w:rPr>
        <w:t xml:space="preserve">вления информации для создания </w:t>
      </w:r>
      <w:r w:rsidRPr="008F0570">
        <w:rPr>
          <w:rFonts w:ascii="Times New Roman" w:hAnsi="Times New Roman"/>
          <w:sz w:val="24"/>
          <w:szCs w:val="24"/>
        </w:rPr>
        <w:t>моделей изучаемых объектов и процессов, схем решения учебных и практических задач;</w:t>
      </w: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 овладение</w:t>
      </w:r>
      <w:r w:rsidRPr="008F0570">
        <w:rPr>
          <w:rFonts w:ascii="Times New Roman" w:hAnsi="Times New Roman"/>
          <w:sz w:val="24"/>
          <w:szCs w:val="24"/>
        </w:rPr>
        <w:t xml:space="preserve"> логическими  действиями  сравнения,  анализа,  синтеза,  обобщения,  классификации  по  родовидовым  признакам,  установления  аналогий  и  причинн</w:t>
      </w:r>
      <w:proofErr w:type="gramStart"/>
      <w:r w:rsidRPr="008F0570">
        <w:rPr>
          <w:rFonts w:ascii="Times New Roman" w:hAnsi="Times New Roman"/>
          <w:sz w:val="24"/>
          <w:szCs w:val="24"/>
        </w:rPr>
        <w:t>о-</w:t>
      </w:r>
      <w:proofErr w:type="gramEnd"/>
      <w:r w:rsidRPr="008F0570">
        <w:rPr>
          <w:rFonts w:ascii="Times New Roman" w:hAnsi="Times New Roman"/>
          <w:sz w:val="24"/>
          <w:szCs w:val="24"/>
        </w:rPr>
        <w:t xml:space="preserve"> следственных связей, построения рассуждений, отнесения к известным понятиям. 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знакомство с новыми видами техник, традиционными изделиями России и других стран.</w:t>
      </w:r>
    </w:p>
    <w:p w:rsidR="009950D4" w:rsidRPr="00F545DF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Формы и режим занятий.</w:t>
      </w: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950D4" w:rsidRPr="00AB0E31" w:rsidRDefault="009950D4" w:rsidP="009950D4">
      <w:pPr>
        <w:ind w:firstLine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Программа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Мастерилка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адресована обучающимся 2-5 класса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8- 12</w:t>
      </w:r>
      <w:r w:rsidRPr="00AB0E31">
        <w:rPr>
          <w:rFonts w:ascii="Times New Roman" w:hAnsi="Times New Roman"/>
          <w:color w:val="000000"/>
          <w:sz w:val="24"/>
          <w:szCs w:val="24"/>
        </w:rPr>
        <w:t xml:space="preserve"> лет</w:t>
      </w:r>
      <w:r>
        <w:rPr>
          <w:rFonts w:ascii="Times New Roman" w:hAnsi="Times New Roman"/>
          <w:color w:val="000000"/>
          <w:sz w:val="24"/>
          <w:szCs w:val="24"/>
        </w:rPr>
        <w:t>)</w:t>
      </w:r>
      <w:r w:rsidRPr="00AB0E3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AB0E31"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оставлена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из расчета 68 часа</w:t>
      </w:r>
      <w:r w:rsidRPr="00AB0E31">
        <w:rPr>
          <w:rFonts w:ascii="Times New Roman" w:hAnsi="Times New Roman"/>
          <w:color w:val="000000"/>
          <w:sz w:val="24"/>
          <w:szCs w:val="24"/>
        </w:rPr>
        <w:t xml:space="preserve"> на курс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950D4" w:rsidRPr="00AB0E31" w:rsidRDefault="009950D4" w:rsidP="009950D4">
      <w:pPr>
        <w:widowControl w:val="0"/>
        <w:ind w:firstLine="567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AB0E31">
        <w:rPr>
          <w:rFonts w:ascii="Times New Roman" w:hAnsi="Times New Roman"/>
          <w:color w:val="000000"/>
          <w:sz w:val="24"/>
          <w:szCs w:val="24"/>
        </w:rPr>
        <w:t>Занятия проводятся 1 раз в не</w:t>
      </w:r>
      <w:r>
        <w:rPr>
          <w:rFonts w:ascii="Times New Roman" w:hAnsi="Times New Roman"/>
          <w:color w:val="000000"/>
          <w:sz w:val="24"/>
          <w:szCs w:val="24"/>
        </w:rPr>
        <w:t xml:space="preserve">делю по 2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академических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часа, </w:t>
      </w:r>
      <w:r w:rsidRPr="00AB0E31">
        <w:rPr>
          <w:rFonts w:ascii="Times New Roman" w:hAnsi="Times New Roman"/>
          <w:color w:val="000000"/>
          <w:sz w:val="24"/>
          <w:szCs w:val="24"/>
        </w:rPr>
        <w:t>в течение учебного года. Программа рассчитана на 1 год</w:t>
      </w:r>
      <w:r>
        <w:rPr>
          <w:rFonts w:ascii="Times New Roman" w:hAnsi="Times New Roman"/>
          <w:color w:val="000000"/>
          <w:sz w:val="24"/>
          <w:szCs w:val="24"/>
        </w:rPr>
        <w:t xml:space="preserve"> обучения</w:t>
      </w:r>
      <w:r w:rsidRPr="00AB0E31">
        <w:rPr>
          <w:rFonts w:ascii="Times New Roman" w:hAnsi="Times New Roman"/>
          <w:color w:val="000000"/>
          <w:sz w:val="24"/>
          <w:szCs w:val="24"/>
        </w:rPr>
        <w:t>.</w:t>
      </w:r>
    </w:p>
    <w:p w:rsidR="009950D4" w:rsidRPr="00AB0E31" w:rsidRDefault="009950D4" w:rsidP="009950D4">
      <w:pPr>
        <w:widowControl w:val="0"/>
        <w:ind w:firstLine="567"/>
        <w:jc w:val="both"/>
        <w:outlineLvl w:val="0"/>
        <w:rPr>
          <w:rFonts w:ascii="Times New Roman" w:hAnsi="Times New Roman"/>
          <w:bCs/>
          <w:kern w:val="32"/>
          <w:sz w:val="24"/>
          <w:szCs w:val="24"/>
        </w:rPr>
      </w:pPr>
      <w:r w:rsidRPr="00AB0E31">
        <w:rPr>
          <w:rFonts w:ascii="Times New Roman" w:hAnsi="Times New Roman"/>
          <w:color w:val="000000"/>
          <w:sz w:val="24"/>
          <w:szCs w:val="24"/>
        </w:rPr>
        <w:t>На занятиях преобладает продуктивная творческая деятельность учащихся.</w:t>
      </w:r>
      <w:r>
        <w:rPr>
          <w:rFonts w:ascii="Times New Roman" w:hAnsi="Times New Roman"/>
          <w:color w:val="000000"/>
          <w:sz w:val="24"/>
          <w:szCs w:val="24"/>
        </w:rPr>
        <w:t xml:space="preserve"> Применяется системно –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деятельностный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подход в соответствии с ФГОС НОО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и ООО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Содержание программы.</w:t>
      </w: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Программа «</w:t>
      </w:r>
      <w:proofErr w:type="spellStart"/>
      <w:r>
        <w:rPr>
          <w:rFonts w:ascii="Times New Roman" w:hAnsi="Times New Roman"/>
          <w:bCs/>
          <w:sz w:val="24"/>
          <w:szCs w:val="24"/>
        </w:rPr>
        <w:t>Мастерилка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» представляет синтез техник и направлений создания полезных и красивых вещей для быта, школы, украшения интерьера и в качестве подарков. В данной программе реализуется общекультурное направление внеурочной деятельности. 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</w:t>
      </w:r>
      <w:r w:rsidRPr="008F0570">
        <w:rPr>
          <w:rFonts w:ascii="Times New Roman" w:hAnsi="Times New Roman"/>
          <w:sz w:val="24"/>
          <w:szCs w:val="24"/>
        </w:rPr>
        <w:t xml:space="preserve">программы  нацелено  на  активизацию  художественно-эстетической,  познавательной  деятельности  каждого  учащегося  с  учетом  его  возрастных  особенностей,  индивидуальных  потребностей  и  возможностей,    формирование  мотивации детей к труду, к активной деятельности на уроке и во внеурочное время.  </w:t>
      </w:r>
    </w:p>
    <w:p w:rsidR="009950D4" w:rsidRDefault="009950D4" w:rsidP="009950D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9950D4" w:rsidRDefault="009950D4" w:rsidP="009950D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9950D4" w:rsidRPr="0069648F" w:rsidRDefault="009950D4" w:rsidP="009950D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9648F">
        <w:rPr>
          <w:rFonts w:ascii="Times New Roman" w:hAnsi="Times New Roman"/>
          <w:b/>
          <w:bCs/>
          <w:sz w:val="24"/>
          <w:szCs w:val="24"/>
        </w:rPr>
        <w:t>Программа включает разделы:</w:t>
      </w:r>
    </w:p>
    <w:p w:rsidR="009950D4" w:rsidRPr="0069648F" w:rsidRDefault="009950D4" w:rsidP="009950D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Плетение из бумажной лозы</w:t>
      </w:r>
    </w:p>
    <w:p w:rsidR="009950D4" w:rsidRDefault="009950D4" w:rsidP="009950D4">
      <w:pPr>
        <w:spacing w:after="0" w:line="240" w:lineRule="auto"/>
        <w:ind w:left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Плетение из бумаги равнозначно плетению из лозы. Здесь используются те же понятия и приемы, что и в плетении из лозы. Для плетения используются журналы, газеты, бумага потребительская и газетная. На занятиях идет знакомство с техникой народных мастеров – умельцев плетения из лозы. </w:t>
      </w:r>
    </w:p>
    <w:p w:rsidR="009950D4" w:rsidRPr="001C3384" w:rsidRDefault="009950D4" w:rsidP="009950D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9950D4" w:rsidRPr="00EA5694" w:rsidRDefault="009950D4" w:rsidP="009950D4">
      <w:pPr>
        <w:spacing w:before="240"/>
        <w:ind w:firstLine="709"/>
        <w:jc w:val="both"/>
        <w:rPr>
          <w:rFonts w:ascii="Times New Roman" w:hAnsi="Times New Roman"/>
          <w:sz w:val="24"/>
          <w:szCs w:val="24"/>
        </w:rPr>
      </w:pPr>
      <w:r w:rsidRPr="00EA5694">
        <w:rPr>
          <w:rFonts w:ascii="Times New Roman" w:hAnsi="Times New Roman"/>
          <w:sz w:val="24"/>
          <w:szCs w:val="24"/>
        </w:rPr>
        <w:t xml:space="preserve">На занятиях формируются регулятивные УУД, ребята выполняют действия в определенной последовательности, занятия носят </w:t>
      </w:r>
      <w:proofErr w:type="spellStart"/>
      <w:r w:rsidRPr="00EA5694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EA5694">
        <w:rPr>
          <w:rFonts w:ascii="Times New Roman" w:hAnsi="Times New Roman"/>
          <w:sz w:val="24"/>
          <w:szCs w:val="24"/>
        </w:rPr>
        <w:t xml:space="preserve"> характер и развивают познавательные и коммуникативные УУД.</w:t>
      </w:r>
    </w:p>
    <w:p w:rsidR="009950D4" w:rsidRDefault="009950D4" w:rsidP="009950D4">
      <w:pPr>
        <w:spacing w:before="24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9950D4" w:rsidRDefault="009950D4" w:rsidP="009950D4">
      <w:pPr>
        <w:spacing w:before="24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9950D4" w:rsidRDefault="009950D4" w:rsidP="009950D4">
      <w:pPr>
        <w:spacing w:before="24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9950D4" w:rsidRDefault="009950D4" w:rsidP="009950D4">
      <w:pPr>
        <w:spacing w:before="24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F0570">
        <w:rPr>
          <w:rFonts w:ascii="Times New Roman" w:hAnsi="Times New Roman"/>
          <w:b/>
          <w:sz w:val="24"/>
          <w:szCs w:val="24"/>
        </w:rPr>
        <w:lastRenderedPageBreak/>
        <w:t>Планируемые результаты освое</w:t>
      </w:r>
      <w:r>
        <w:rPr>
          <w:rFonts w:ascii="Times New Roman" w:hAnsi="Times New Roman"/>
          <w:b/>
          <w:sz w:val="24"/>
          <w:szCs w:val="24"/>
        </w:rPr>
        <w:t xml:space="preserve">ния программы. </w:t>
      </w: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9950D4" w:rsidRDefault="009950D4" w:rsidP="009950D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9950D4" w:rsidRDefault="009950D4" w:rsidP="009950D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Знать/понимать</w:t>
      </w:r>
    </w:p>
    <w:p w:rsidR="009950D4" w:rsidRDefault="009950D4" w:rsidP="009950D4">
      <w:pPr>
        <w:widowControl w:val="0"/>
        <w:tabs>
          <w:tab w:val="left" w:pos="0"/>
          <w:tab w:val="left" w:pos="284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p w:rsidR="009950D4" w:rsidRPr="00AB0E31" w:rsidRDefault="009950D4" w:rsidP="009950D4">
      <w:pPr>
        <w:widowControl w:val="0"/>
        <w:tabs>
          <w:tab w:val="left" w:pos="0"/>
          <w:tab w:val="left" w:pos="284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B0E31">
        <w:rPr>
          <w:rFonts w:ascii="Times New Roman" w:hAnsi="Times New Roman"/>
          <w:sz w:val="24"/>
          <w:szCs w:val="24"/>
        </w:rPr>
        <w:t>термины основных изучаемых понятий;</w:t>
      </w:r>
    </w:p>
    <w:p w:rsidR="009950D4" w:rsidRPr="00AB0E31" w:rsidRDefault="009950D4" w:rsidP="009950D4">
      <w:pPr>
        <w:widowControl w:val="0"/>
        <w:tabs>
          <w:tab w:val="left" w:pos="0"/>
          <w:tab w:val="left" w:pos="284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B0E31">
        <w:rPr>
          <w:rFonts w:ascii="Times New Roman" w:hAnsi="Times New Roman"/>
          <w:sz w:val="24"/>
          <w:szCs w:val="24"/>
        </w:rPr>
        <w:t>назначение и свойства материалов;</w:t>
      </w:r>
    </w:p>
    <w:p w:rsidR="009950D4" w:rsidRPr="00AB0E31" w:rsidRDefault="009950D4" w:rsidP="009950D4">
      <w:pPr>
        <w:widowControl w:val="0"/>
        <w:tabs>
          <w:tab w:val="left" w:pos="0"/>
          <w:tab w:val="left" w:pos="284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B0E31">
        <w:rPr>
          <w:rFonts w:ascii="Times New Roman" w:hAnsi="Times New Roman"/>
          <w:sz w:val="24"/>
          <w:szCs w:val="24"/>
        </w:rPr>
        <w:t>назначение применяемых ручных инструментов;</w:t>
      </w:r>
    </w:p>
    <w:p w:rsidR="009950D4" w:rsidRDefault="009950D4" w:rsidP="009950D4">
      <w:pPr>
        <w:widowControl w:val="0"/>
        <w:tabs>
          <w:tab w:val="left" w:pos="0"/>
          <w:tab w:val="left" w:pos="284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B0E31">
        <w:rPr>
          <w:rFonts w:ascii="Times New Roman" w:hAnsi="Times New Roman"/>
          <w:sz w:val="24"/>
          <w:szCs w:val="24"/>
        </w:rPr>
        <w:t>виды, приемы и последо</w:t>
      </w:r>
      <w:r>
        <w:rPr>
          <w:rFonts w:ascii="Times New Roman" w:hAnsi="Times New Roman"/>
          <w:sz w:val="24"/>
          <w:szCs w:val="24"/>
        </w:rPr>
        <w:t>вательность выполнения операций</w:t>
      </w:r>
    </w:p>
    <w:p w:rsidR="009950D4" w:rsidRDefault="009950D4" w:rsidP="009950D4">
      <w:pPr>
        <w:widowControl w:val="0"/>
        <w:tabs>
          <w:tab w:val="left" w:pos="0"/>
          <w:tab w:val="left" w:pos="284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p w:rsidR="009950D4" w:rsidRPr="006F375C" w:rsidRDefault="009950D4" w:rsidP="009950D4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6F375C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результаты:</w:t>
      </w:r>
      <w:r w:rsidRPr="006F375C">
        <w:rPr>
          <w:rFonts w:ascii="Times New Roman" w:hAnsi="Times New Roman"/>
          <w:b/>
          <w:sz w:val="24"/>
          <w:szCs w:val="24"/>
        </w:rPr>
        <w:t xml:space="preserve"> </w:t>
      </w:r>
    </w:p>
    <w:p w:rsidR="009950D4" w:rsidRDefault="009950D4" w:rsidP="009950D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9950D4" w:rsidRPr="008F0570" w:rsidRDefault="009950D4" w:rsidP="009950D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8F0570">
        <w:rPr>
          <w:rFonts w:ascii="Times New Roman" w:hAnsi="Times New Roman"/>
          <w:b/>
          <w:sz w:val="24"/>
          <w:szCs w:val="24"/>
        </w:rPr>
        <w:t>Познавательны</w:t>
      </w:r>
      <w:r>
        <w:rPr>
          <w:rFonts w:ascii="Times New Roman" w:hAnsi="Times New Roman"/>
          <w:b/>
          <w:sz w:val="24"/>
          <w:szCs w:val="24"/>
        </w:rPr>
        <w:t>е результаты: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Обучающиеся  науча</w:t>
      </w:r>
      <w:r w:rsidRPr="008F0570">
        <w:rPr>
          <w:rFonts w:ascii="Times New Roman" w:hAnsi="Times New Roman"/>
          <w:b/>
          <w:sz w:val="24"/>
          <w:szCs w:val="24"/>
        </w:rPr>
        <w:t>тся: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 xml:space="preserve">- осуществлять поиск нужной информации для выполнения художественно-творческой задачи с использованием учебной и дополнительной литературы в открытом информационном пространстве, в </w:t>
      </w:r>
      <w:proofErr w:type="spellStart"/>
      <w:r w:rsidRPr="008F0570">
        <w:rPr>
          <w:rFonts w:ascii="Times New Roman" w:hAnsi="Times New Roman"/>
          <w:sz w:val="24"/>
          <w:szCs w:val="24"/>
        </w:rPr>
        <w:t>т.ч</w:t>
      </w:r>
      <w:proofErr w:type="spellEnd"/>
      <w:r w:rsidRPr="008F0570">
        <w:rPr>
          <w:rFonts w:ascii="Times New Roman" w:hAnsi="Times New Roman"/>
          <w:sz w:val="24"/>
          <w:szCs w:val="24"/>
        </w:rPr>
        <w:t>. контролируемом пространстве Интернет;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использовать знаки, символы, модели, схемы для решения познавательных и творческих задач и представления их результатов;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высказываться в устной и письменной форме;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анализировать объекты, выделять главное;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осуществлять синтез (целое из частей);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проводить сравне</w:t>
      </w:r>
      <w:r>
        <w:rPr>
          <w:rFonts w:ascii="Times New Roman" w:hAnsi="Times New Roman"/>
          <w:sz w:val="24"/>
          <w:szCs w:val="24"/>
        </w:rPr>
        <w:t>ние,</w:t>
      </w:r>
      <w:r w:rsidRPr="008F0570">
        <w:rPr>
          <w:rFonts w:ascii="Times New Roman" w:hAnsi="Times New Roman"/>
          <w:sz w:val="24"/>
          <w:szCs w:val="24"/>
        </w:rPr>
        <w:t xml:space="preserve"> классификацию по разным критериям;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устанавливать причинно-следственные связи;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строить рассуждения об объекте;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обобщать (выделять класс объектов по какому-либо признаку);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подводить под понятие;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устанавливать аналогии;</w:t>
      </w: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Проводить наблюдения и эксперименты, высказывать суждения, делать умозаключения и выводы.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Обучающиеся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получа</w:t>
      </w:r>
      <w:r w:rsidRPr="008F0570">
        <w:rPr>
          <w:rFonts w:ascii="Times New Roman" w:hAnsi="Times New Roman"/>
          <w:b/>
          <w:sz w:val="24"/>
          <w:szCs w:val="24"/>
        </w:rPr>
        <w:t>т возможность научиться: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осознанно и произвольно строить сообщения в устной и письменной форме;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использованию методов и приёмов художественно-творческой деятельности в основном учебном процессе и повседневной жизни.</w:t>
      </w:r>
    </w:p>
    <w:p w:rsidR="009950D4" w:rsidRPr="008F0570" w:rsidRDefault="009950D4" w:rsidP="009950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950D4" w:rsidRPr="008F0570" w:rsidRDefault="009950D4" w:rsidP="009950D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8F0570">
        <w:rPr>
          <w:rFonts w:ascii="Times New Roman" w:hAnsi="Times New Roman"/>
          <w:b/>
          <w:sz w:val="24"/>
          <w:szCs w:val="24"/>
        </w:rPr>
        <w:t>Личностные универсальные учебные действия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 </w:t>
      </w:r>
      <w:proofErr w:type="gramStart"/>
      <w:r>
        <w:rPr>
          <w:rFonts w:ascii="Times New Roman" w:hAnsi="Times New Roman"/>
          <w:b/>
          <w:sz w:val="24"/>
          <w:szCs w:val="24"/>
        </w:rPr>
        <w:t>обучаю</w:t>
      </w:r>
      <w:r w:rsidRPr="008F0570">
        <w:rPr>
          <w:rFonts w:ascii="Times New Roman" w:hAnsi="Times New Roman"/>
          <w:b/>
          <w:sz w:val="24"/>
          <w:szCs w:val="24"/>
        </w:rPr>
        <w:t>щегося</w:t>
      </w:r>
      <w:proofErr w:type="gramEnd"/>
      <w:r w:rsidRPr="008F0570">
        <w:rPr>
          <w:rFonts w:ascii="Times New Roman" w:hAnsi="Times New Roman"/>
          <w:b/>
          <w:sz w:val="24"/>
          <w:szCs w:val="24"/>
        </w:rPr>
        <w:t xml:space="preserve"> будут сформированы: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широкая мотивационная основа художественно-творческой деятельности, включающая социальные, учебно-познавательные и внешние мотивы;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интерес к новым видам прикладного творчества, к новым способам самовыражения;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устойчивый познавательный интерес к новым способам исследования технологий и материалов;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8F0570">
        <w:rPr>
          <w:rFonts w:ascii="Times New Roman" w:hAnsi="Times New Roman"/>
          <w:sz w:val="24"/>
          <w:szCs w:val="24"/>
        </w:rPr>
        <w:t>адекватное</w:t>
      </w:r>
      <w:proofErr w:type="gramEnd"/>
      <w:r w:rsidRPr="008F0570">
        <w:rPr>
          <w:rFonts w:ascii="Times New Roman" w:hAnsi="Times New Roman"/>
          <w:sz w:val="24"/>
          <w:szCs w:val="24"/>
        </w:rPr>
        <w:t xml:space="preserve"> понимания причин успешности/</w:t>
      </w:r>
      <w:proofErr w:type="spellStart"/>
      <w:r w:rsidRPr="008F0570">
        <w:rPr>
          <w:rFonts w:ascii="Times New Roman" w:hAnsi="Times New Roman"/>
          <w:sz w:val="24"/>
          <w:szCs w:val="24"/>
        </w:rPr>
        <w:t>неуспешности</w:t>
      </w:r>
      <w:proofErr w:type="spellEnd"/>
      <w:r w:rsidRPr="008F0570">
        <w:rPr>
          <w:rFonts w:ascii="Times New Roman" w:hAnsi="Times New Roman"/>
          <w:sz w:val="24"/>
          <w:szCs w:val="24"/>
        </w:rPr>
        <w:t xml:space="preserve"> творческой деятельности;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Обучающиеся получа</w:t>
      </w:r>
      <w:r w:rsidRPr="008F0570">
        <w:rPr>
          <w:rFonts w:ascii="Times New Roman" w:hAnsi="Times New Roman"/>
          <w:b/>
          <w:sz w:val="24"/>
          <w:szCs w:val="24"/>
        </w:rPr>
        <w:t>т возможность для формирования:</w:t>
      </w:r>
      <w:proofErr w:type="gramEnd"/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lastRenderedPageBreak/>
        <w:t>- внутренней позиции обучающегося на уровне понимания необходимости творческой деятельности, как одного из средств самовыражения в социальной жизни;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выраженной познавательной мотивации;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устойчивого интереса к новым способам познания;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адекватного понимания причин успешности/</w:t>
      </w:r>
      <w:proofErr w:type="spellStart"/>
      <w:r w:rsidRPr="008F0570">
        <w:rPr>
          <w:rFonts w:ascii="Times New Roman" w:hAnsi="Times New Roman"/>
          <w:sz w:val="24"/>
          <w:szCs w:val="24"/>
        </w:rPr>
        <w:t>неуспешности</w:t>
      </w:r>
      <w:proofErr w:type="spellEnd"/>
      <w:r w:rsidRPr="008F0570">
        <w:rPr>
          <w:rFonts w:ascii="Times New Roman" w:hAnsi="Times New Roman"/>
          <w:sz w:val="24"/>
          <w:szCs w:val="24"/>
        </w:rPr>
        <w:t xml:space="preserve"> творческой деятельности;</w:t>
      </w:r>
    </w:p>
    <w:p w:rsidR="009950D4" w:rsidRPr="008F0570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9950D4" w:rsidRPr="008F0570" w:rsidRDefault="009950D4" w:rsidP="009950D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8F0570">
        <w:rPr>
          <w:rFonts w:ascii="Times New Roman" w:hAnsi="Times New Roman"/>
          <w:b/>
          <w:sz w:val="24"/>
          <w:szCs w:val="24"/>
        </w:rPr>
        <w:t>Регулятивные универсальные учебные действия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Обучающиеся науча</w:t>
      </w:r>
      <w:r w:rsidRPr="008F0570">
        <w:rPr>
          <w:rFonts w:ascii="Times New Roman" w:hAnsi="Times New Roman"/>
          <w:b/>
          <w:sz w:val="24"/>
          <w:szCs w:val="24"/>
        </w:rPr>
        <w:t>тся: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принимать и сохранять учебно-творческую задачу;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учитывать </w:t>
      </w:r>
      <w:r w:rsidRPr="008F0570">
        <w:rPr>
          <w:rFonts w:ascii="Times New Roman" w:hAnsi="Times New Roman"/>
          <w:sz w:val="24"/>
          <w:szCs w:val="24"/>
        </w:rPr>
        <w:t>этапы работы;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планировать свои действия;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осуществлять итоговый и пошаговый контроль;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адекватно воспринимать оценку учителя;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различать способ и результат действия;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вносить коррективы в действия на основе их оценки и учета сделанных ошибок;</w:t>
      </w: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выполнять учебные действия в материале, речи, в уме.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Обучающиеся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получа</w:t>
      </w:r>
      <w:r w:rsidRPr="008F0570">
        <w:rPr>
          <w:rFonts w:ascii="Times New Roman" w:hAnsi="Times New Roman"/>
          <w:b/>
          <w:sz w:val="24"/>
          <w:szCs w:val="24"/>
        </w:rPr>
        <w:t>т возможность научиться: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проявлять познавательную инициативу;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самостоятельно учитывать выделенные учителем ориентиры действия в незнакомом материале;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 xml:space="preserve">- преобразовывать практическую задачу </w:t>
      </w:r>
      <w:proofErr w:type="gramStart"/>
      <w:r w:rsidRPr="008F0570">
        <w:rPr>
          <w:rFonts w:ascii="Times New Roman" w:hAnsi="Times New Roman"/>
          <w:sz w:val="24"/>
          <w:szCs w:val="24"/>
        </w:rPr>
        <w:t>в</w:t>
      </w:r>
      <w:proofErr w:type="gramEnd"/>
      <w:r w:rsidRPr="008F0570">
        <w:rPr>
          <w:rFonts w:ascii="Times New Roman" w:hAnsi="Times New Roman"/>
          <w:sz w:val="24"/>
          <w:szCs w:val="24"/>
        </w:rPr>
        <w:t xml:space="preserve"> познавательную;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самостоятельно находить варианты решения творческой задачи.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50D4" w:rsidRPr="008F0570" w:rsidRDefault="009950D4" w:rsidP="009950D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8F0570">
        <w:rPr>
          <w:rFonts w:ascii="Times New Roman" w:hAnsi="Times New Roman"/>
          <w:b/>
          <w:sz w:val="24"/>
          <w:szCs w:val="24"/>
        </w:rPr>
        <w:t>Коммуникативные универсальные учебные действия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F0570">
        <w:rPr>
          <w:rFonts w:ascii="Times New Roman" w:hAnsi="Times New Roman"/>
          <w:b/>
          <w:sz w:val="24"/>
          <w:szCs w:val="24"/>
        </w:rPr>
        <w:t>Учащиеся смогут: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допускать существование различных точек зрения и различных вариантов выполнения поставленной творческой задачи;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учитывать разные мнения, стремиться к координации при выполнении коллективных работ;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формулировать собственное мнение и позицию;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договариваться, приходить к общему решению;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соблюдать корректность в высказываниях;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задавать вопросы по существу;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использовать речь для регуляции своего действия;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к</w:t>
      </w:r>
      <w:r>
        <w:rPr>
          <w:rFonts w:ascii="Times New Roman" w:hAnsi="Times New Roman"/>
          <w:sz w:val="24"/>
          <w:szCs w:val="24"/>
        </w:rPr>
        <w:t>онтролировать действия партнера.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Обучающиеся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получа</w:t>
      </w:r>
      <w:r w:rsidRPr="008F0570">
        <w:rPr>
          <w:rFonts w:ascii="Times New Roman" w:hAnsi="Times New Roman"/>
          <w:b/>
          <w:sz w:val="24"/>
          <w:szCs w:val="24"/>
        </w:rPr>
        <w:t>т возможность научиться: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учитывать разные мнения и обосновывать свою позицию;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с учетом целей коммуникации достаточно полно и точно передавать партнеру необходимую информацию как ориентир для построения действия;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владеть монологической и диалогической формой речи.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осуществлять взаимный контроль и оказывать партнерам в сотрудни</w:t>
      </w:r>
      <w:r>
        <w:rPr>
          <w:rFonts w:ascii="Times New Roman" w:hAnsi="Times New Roman"/>
          <w:sz w:val="24"/>
          <w:szCs w:val="24"/>
        </w:rPr>
        <w:t>честве необходимую взаимопомощь.</w:t>
      </w:r>
    </w:p>
    <w:p w:rsidR="009950D4" w:rsidRPr="008F0570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50D4" w:rsidRPr="00AB0E31" w:rsidRDefault="009950D4" w:rsidP="009950D4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AB0E31">
        <w:rPr>
          <w:rFonts w:ascii="Times New Roman" w:hAnsi="Times New Roman"/>
          <w:b/>
          <w:bCs/>
          <w:color w:val="000000"/>
          <w:sz w:val="24"/>
          <w:szCs w:val="24"/>
        </w:rPr>
        <w:t>Формы подведения итогов реализации программы</w:t>
      </w:r>
    </w:p>
    <w:p w:rsidR="009950D4" w:rsidRPr="00EA5694" w:rsidRDefault="009950D4" w:rsidP="009950D4">
      <w:pPr>
        <w:ind w:firstLine="567"/>
        <w:rPr>
          <w:rFonts w:ascii="Times New Roman" w:hAnsi="Times New Roman"/>
          <w:sz w:val="24"/>
          <w:szCs w:val="24"/>
        </w:rPr>
      </w:pPr>
      <w:r w:rsidRPr="005D78AA">
        <w:rPr>
          <w:rFonts w:ascii="Times New Roman" w:hAnsi="Times New Roman"/>
          <w:sz w:val="24"/>
          <w:szCs w:val="24"/>
        </w:rPr>
        <w:t>Система     </w:t>
      </w:r>
      <w:r w:rsidRPr="005D78AA">
        <w:rPr>
          <w:rFonts w:ascii="Times New Roman" w:hAnsi="Times New Roman"/>
          <w:bCs/>
          <w:sz w:val="24"/>
          <w:szCs w:val="24"/>
        </w:rPr>
        <w:t>отслеживания и оценивания результатов</w:t>
      </w:r>
      <w:r>
        <w:rPr>
          <w:rFonts w:ascii="Times New Roman" w:hAnsi="Times New Roman"/>
          <w:sz w:val="24"/>
          <w:szCs w:val="24"/>
        </w:rPr>
        <w:t> обучения детей </w:t>
      </w:r>
      <w:r w:rsidRPr="00EA5694">
        <w:rPr>
          <w:rFonts w:ascii="Times New Roman" w:hAnsi="Times New Roman"/>
          <w:sz w:val="24"/>
          <w:szCs w:val="24"/>
        </w:rPr>
        <w:t>проходит через участие их в выставках,  конкурсах, фестивалях, массовых мероприятиях, создании портфолио.</w:t>
      </w:r>
    </w:p>
    <w:p w:rsidR="009950D4" w:rsidRPr="00EA5694" w:rsidRDefault="009950D4" w:rsidP="009950D4">
      <w:pPr>
        <w:ind w:firstLine="567"/>
        <w:rPr>
          <w:rFonts w:ascii="Times New Roman" w:hAnsi="Times New Roman"/>
          <w:sz w:val="24"/>
          <w:szCs w:val="24"/>
        </w:rPr>
      </w:pPr>
      <w:r w:rsidRPr="00EA5694">
        <w:rPr>
          <w:rFonts w:ascii="Times New Roman" w:hAnsi="Times New Roman"/>
          <w:sz w:val="24"/>
          <w:szCs w:val="24"/>
        </w:rPr>
        <w:lastRenderedPageBreak/>
        <w:t>Выставочная деятельность является важным итоговым этапом занятий</w:t>
      </w:r>
    </w:p>
    <w:p w:rsidR="009950D4" w:rsidRPr="00EA5694" w:rsidRDefault="009950D4" w:rsidP="009950D4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EA5694">
        <w:rPr>
          <w:rFonts w:ascii="Times New Roman" w:hAnsi="Times New Roman"/>
          <w:b/>
          <w:sz w:val="24"/>
          <w:szCs w:val="24"/>
        </w:rPr>
        <w:t>Выставки:</w:t>
      </w:r>
    </w:p>
    <w:p w:rsidR="009950D4" w:rsidRPr="00EA5694" w:rsidRDefault="009950D4" w:rsidP="009950D4">
      <w:pPr>
        <w:ind w:firstLine="567"/>
        <w:rPr>
          <w:rFonts w:ascii="Times New Roman" w:hAnsi="Times New Roman"/>
          <w:sz w:val="24"/>
          <w:szCs w:val="24"/>
        </w:rPr>
      </w:pPr>
      <w:r w:rsidRPr="00EA5694">
        <w:rPr>
          <w:rFonts w:ascii="Times New Roman" w:hAnsi="Times New Roman"/>
          <w:sz w:val="24"/>
          <w:szCs w:val="24"/>
        </w:rPr>
        <w:t> - однодневные - проводится в конце каждого задания с целью обсуждения;</w:t>
      </w:r>
    </w:p>
    <w:p w:rsidR="009950D4" w:rsidRPr="00EA5694" w:rsidRDefault="009950D4" w:rsidP="009950D4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- постоянные </w:t>
      </w:r>
      <w:r w:rsidRPr="00EA5694">
        <w:rPr>
          <w:rFonts w:ascii="Times New Roman" w:hAnsi="Times New Roman"/>
          <w:sz w:val="24"/>
          <w:szCs w:val="24"/>
        </w:rPr>
        <w:t>- проводятся в помещении, где работают дети;</w:t>
      </w:r>
    </w:p>
    <w:p w:rsidR="009950D4" w:rsidRPr="00EA5694" w:rsidRDefault="009950D4" w:rsidP="009950D4">
      <w:pPr>
        <w:ind w:firstLine="567"/>
        <w:rPr>
          <w:rFonts w:ascii="Times New Roman" w:hAnsi="Times New Roman"/>
          <w:sz w:val="24"/>
          <w:szCs w:val="24"/>
        </w:rPr>
      </w:pPr>
      <w:r w:rsidRPr="00EA5694">
        <w:rPr>
          <w:rFonts w:ascii="Times New Roman" w:hAnsi="Times New Roman"/>
          <w:sz w:val="24"/>
          <w:szCs w:val="24"/>
        </w:rPr>
        <w:t> </w:t>
      </w:r>
      <w:proofErr w:type="gramStart"/>
      <w:r w:rsidRPr="00EA5694">
        <w:rPr>
          <w:rFonts w:ascii="Times New Roman" w:hAnsi="Times New Roman"/>
          <w:sz w:val="24"/>
          <w:szCs w:val="24"/>
        </w:rPr>
        <w:t>- тематические - по итогом изучения разделов, тем;</w:t>
      </w:r>
      <w:proofErr w:type="gramEnd"/>
    </w:p>
    <w:p w:rsidR="009950D4" w:rsidRDefault="009950D4" w:rsidP="009950D4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- </w:t>
      </w:r>
      <w:r w:rsidRPr="00EA5694">
        <w:rPr>
          <w:rFonts w:ascii="Times New Roman" w:hAnsi="Times New Roman"/>
          <w:sz w:val="24"/>
          <w:szCs w:val="24"/>
        </w:rPr>
        <w:t xml:space="preserve"> итоговые – в конце года организуется выставка практических работ учащихся, организуется обсуждение выставки с участием педагогов, родителей.</w:t>
      </w:r>
    </w:p>
    <w:p w:rsidR="009950D4" w:rsidRPr="008E382D" w:rsidRDefault="009950D4" w:rsidP="009950D4">
      <w:pPr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8E382D">
        <w:rPr>
          <w:rFonts w:ascii="Times New Roman" w:hAnsi="Times New Roman"/>
          <w:b/>
          <w:sz w:val="24"/>
          <w:szCs w:val="24"/>
        </w:rPr>
        <w:t>Участие в тематических конкурсах</w:t>
      </w:r>
    </w:p>
    <w:p w:rsidR="009950D4" w:rsidRPr="00EA5694" w:rsidRDefault="009950D4" w:rsidP="009950D4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EA5694">
        <w:rPr>
          <w:rFonts w:ascii="Times New Roman" w:hAnsi="Times New Roman"/>
          <w:b/>
          <w:sz w:val="24"/>
          <w:szCs w:val="24"/>
        </w:rPr>
        <w:t>Портфолио</w:t>
      </w:r>
    </w:p>
    <w:p w:rsidR="009950D4" w:rsidRPr="00EA5694" w:rsidRDefault="009950D4" w:rsidP="009950D4">
      <w:pPr>
        <w:ind w:firstLine="567"/>
        <w:rPr>
          <w:rFonts w:ascii="Times New Roman" w:hAnsi="Times New Roman"/>
          <w:sz w:val="24"/>
          <w:szCs w:val="24"/>
        </w:rPr>
      </w:pPr>
      <w:r w:rsidRPr="00EA5694">
        <w:rPr>
          <w:rFonts w:ascii="Times New Roman" w:hAnsi="Times New Roman"/>
          <w:sz w:val="24"/>
          <w:szCs w:val="24"/>
        </w:rPr>
        <w:t> Создание портфолио является эффективной формой оценивания и подведения итогов деятельности обучающихся.</w:t>
      </w:r>
    </w:p>
    <w:p w:rsidR="009950D4" w:rsidRPr="00EA5694" w:rsidRDefault="009950D4" w:rsidP="009950D4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Портфолио – это </w:t>
      </w:r>
      <w:r w:rsidRPr="00EA5694">
        <w:rPr>
          <w:rFonts w:ascii="Times New Roman" w:hAnsi="Times New Roman"/>
          <w:sz w:val="24"/>
          <w:szCs w:val="24"/>
        </w:rPr>
        <w:t>сборник работ и результатов учащихся, которые демонстрирует его усилия, прогресс и достижения в различных областях.</w:t>
      </w:r>
    </w:p>
    <w:p w:rsidR="009950D4" w:rsidRPr="00EA5694" w:rsidRDefault="009950D4" w:rsidP="009950D4">
      <w:pPr>
        <w:ind w:firstLine="567"/>
        <w:rPr>
          <w:rFonts w:ascii="Times New Roman" w:hAnsi="Times New Roman"/>
          <w:sz w:val="24"/>
          <w:szCs w:val="24"/>
        </w:rPr>
      </w:pPr>
      <w:r w:rsidRPr="00EA5694">
        <w:rPr>
          <w:rFonts w:ascii="Times New Roman" w:hAnsi="Times New Roman"/>
          <w:sz w:val="24"/>
          <w:szCs w:val="24"/>
        </w:rPr>
        <w:t> В портфолио ученика включаются фото и видеоизображения продуктов исполнительской деятельности, продукты собственного творчества, материала самоанализа, схемы, иллюстрации, эск</w:t>
      </w:r>
      <w:r>
        <w:rPr>
          <w:rFonts w:ascii="Times New Roman" w:hAnsi="Times New Roman"/>
          <w:sz w:val="24"/>
          <w:szCs w:val="24"/>
        </w:rPr>
        <w:t>изы и т.п.</w:t>
      </w:r>
    </w:p>
    <w:p w:rsidR="009950D4" w:rsidRDefault="009950D4" w:rsidP="009950D4">
      <w:pPr>
        <w:jc w:val="center"/>
        <w:rPr>
          <w:rFonts w:ascii="Times New Roman" w:hAnsi="Times New Roman"/>
          <w:b/>
          <w:sz w:val="24"/>
          <w:szCs w:val="24"/>
        </w:rPr>
      </w:pPr>
      <w:r w:rsidRPr="00AB0E31">
        <w:rPr>
          <w:rFonts w:ascii="Times New Roman" w:hAnsi="Times New Roman"/>
          <w:b/>
          <w:sz w:val="24"/>
          <w:szCs w:val="24"/>
        </w:rPr>
        <w:t xml:space="preserve">Примерные требования к знаниям и умениям </w:t>
      </w:r>
      <w:proofErr w:type="gramStart"/>
      <w:r>
        <w:rPr>
          <w:rFonts w:ascii="Times New Roman" w:hAnsi="Times New Roman"/>
          <w:b/>
          <w:sz w:val="24"/>
          <w:szCs w:val="24"/>
        </w:rPr>
        <w:t>об</w:t>
      </w:r>
      <w:r w:rsidRPr="00AB0E31">
        <w:rPr>
          <w:rFonts w:ascii="Times New Roman" w:hAnsi="Times New Roman"/>
          <w:b/>
          <w:sz w:val="24"/>
          <w:szCs w:val="24"/>
        </w:rPr>
        <w:t>уча</w:t>
      </w:r>
      <w:r>
        <w:rPr>
          <w:rFonts w:ascii="Times New Roman" w:hAnsi="Times New Roman"/>
          <w:b/>
          <w:sz w:val="24"/>
          <w:szCs w:val="24"/>
        </w:rPr>
        <w:t>ю</w:t>
      </w:r>
      <w:r w:rsidRPr="00AB0E31">
        <w:rPr>
          <w:rFonts w:ascii="Times New Roman" w:hAnsi="Times New Roman"/>
          <w:b/>
          <w:sz w:val="24"/>
          <w:szCs w:val="24"/>
        </w:rPr>
        <w:t>щихся</w:t>
      </w:r>
      <w:proofErr w:type="gramEnd"/>
      <w:r>
        <w:rPr>
          <w:rFonts w:ascii="Times New Roman" w:hAnsi="Times New Roman"/>
          <w:b/>
          <w:sz w:val="24"/>
          <w:szCs w:val="24"/>
        </w:rPr>
        <w:t>.</w:t>
      </w:r>
    </w:p>
    <w:p w:rsidR="009950D4" w:rsidRPr="008F0570" w:rsidRDefault="009950D4" w:rsidP="009950D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8F0570">
        <w:rPr>
          <w:rFonts w:ascii="Times New Roman" w:hAnsi="Times New Roman"/>
          <w:b/>
          <w:sz w:val="24"/>
          <w:szCs w:val="24"/>
        </w:rPr>
        <w:t>В результате занятий по предложенной программе учащиеся получат возможность: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Развить воображение, образное мышление, интеллект, фантазию, техническое мышление, конструкторские способности, сформировать познавательные интересы;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Расширить знания и представления о традиционных и современных материалах для прикладного творчества;</w:t>
      </w: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Познакомиться с историей происхождения материала, с его современными видами и областями применения;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познакомиться с традициями изготовления символичных изделий разных стран;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Познакомиться с новыми технологическими приемами обработки различных материалов;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Использовать ранее изученные приемы в новых комбинациях и сочетаниях;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Познакомиться с новыми инструментами для обработки материалов или с новыми функциями уже известных инструментов;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Создавать полезные и практичные изделия, осуществляя помощь своей семье;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Совершенствовать навыки трудовой деятельности в коллективе: умение общаться со сверстниками и со старшими, умение оказывать помощь другим, принимать различные роли, оценивать деятельность окружающих и свою собственную;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Оказывать посильную помощь в дизайне и оформлении класса, школы, своего жилища;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Достичь оптимального для каждого уровня развития;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Сформировать систему универсальных учебных действий;</w:t>
      </w:r>
    </w:p>
    <w:p w:rsidR="009950D4" w:rsidRPr="008F0570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0570">
        <w:rPr>
          <w:rFonts w:ascii="Times New Roman" w:hAnsi="Times New Roman"/>
          <w:sz w:val="24"/>
          <w:szCs w:val="24"/>
        </w:rPr>
        <w:t>- Сформировать навыки работы с информацией.</w:t>
      </w: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r w:rsidRPr="00FF6C81">
        <w:rPr>
          <w:rFonts w:ascii="Times New Roman" w:hAnsi="Times New Roman"/>
          <w:b/>
          <w:sz w:val="28"/>
        </w:rPr>
        <w:t>Учебно-тематический план</w:t>
      </w: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-292"/>
        <w:tblW w:w="802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13"/>
        <w:gridCol w:w="6194"/>
        <w:gridCol w:w="1017"/>
      </w:tblGrid>
      <w:tr w:rsidR="009950D4" w:rsidRPr="00FF6C81" w:rsidTr="006948B3">
        <w:trPr>
          <w:trHeight w:val="391"/>
        </w:trPr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9950D4" w:rsidRPr="00FF6C81" w:rsidTr="006948B3">
        <w:trPr>
          <w:trHeight w:val="391"/>
        </w:trPr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Инструктаж по ТБ. Ознакомление с техникой плетения. Презентация «Плетение из бумажной лозы»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50D4" w:rsidRPr="00FF6C81" w:rsidTr="006948B3">
        <w:trPr>
          <w:trHeight w:val="233"/>
        </w:trPr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2-5</w:t>
            </w:r>
          </w:p>
        </w:tc>
        <w:tc>
          <w:tcPr>
            <w:tcW w:w="6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Освоение процесса изготовления бумажной лозы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950D4" w:rsidRPr="00FF6C81" w:rsidTr="006948B3">
        <w:trPr>
          <w:trHeight w:val="391"/>
        </w:trPr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Покраска бумажной лозы: виды способы. Презентация «Цветная лоза»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50D4" w:rsidRPr="00FF6C81" w:rsidTr="006948B3">
        <w:trPr>
          <w:trHeight w:val="391"/>
        </w:trPr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6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Освоение техники плетения с одной трубочкой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50D4" w:rsidRPr="00FF6C81" w:rsidTr="006948B3">
        <w:trPr>
          <w:trHeight w:val="391"/>
        </w:trPr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6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Освоение техники </w:t>
            </w:r>
            <w:r w:rsidRPr="00FF6C81">
              <w:rPr>
                <w:rFonts w:ascii="Times New Roman" w:hAnsi="Times New Roman"/>
                <w:sz w:val="24"/>
                <w:szCs w:val="24"/>
              </w:rPr>
              <w:t>«Косое плетение»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50D4" w:rsidRPr="00FF6C81" w:rsidTr="006948B3">
        <w:trPr>
          <w:trHeight w:val="391"/>
        </w:trPr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11-14</w:t>
            </w:r>
          </w:p>
        </w:tc>
        <w:tc>
          <w:tcPr>
            <w:tcW w:w="6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Косое плетение «Рождественский венок»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950D4" w:rsidRPr="00FF6C81" w:rsidTr="006948B3">
        <w:trPr>
          <w:trHeight w:val="391"/>
        </w:trPr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6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Покраска изделия, украшение изделия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50D4" w:rsidRPr="00FF6C81" w:rsidTr="006948B3">
        <w:trPr>
          <w:trHeight w:val="391"/>
        </w:trPr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17-20</w:t>
            </w:r>
          </w:p>
        </w:tc>
        <w:tc>
          <w:tcPr>
            <w:tcW w:w="6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Плетение изделия «Ваза для школьных принадлежностей» с картонным дном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950D4" w:rsidRPr="00FF6C81" w:rsidTr="006948B3">
        <w:trPr>
          <w:trHeight w:val="391"/>
        </w:trPr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1-22</w:t>
            </w:r>
          </w:p>
        </w:tc>
        <w:tc>
          <w:tcPr>
            <w:tcW w:w="6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Покраска изделия, украшение изделия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50D4" w:rsidRPr="00FF6C81" w:rsidTr="006948B3">
        <w:trPr>
          <w:trHeight w:val="391"/>
        </w:trPr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F6C8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-25</w:t>
            </w:r>
          </w:p>
        </w:tc>
        <w:tc>
          <w:tcPr>
            <w:tcW w:w="6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Плетение круглого дна с одной трубочкой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950D4" w:rsidRPr="00FF6C81" w:rsidTr="006948B3">
        <w:trPr>
          <w:trHeight w:val="391"/>
        </w:trPr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26-30</w:t>
            </w:r>
          </w:p>
        </w:tc>
        <w:tc>
          <w:tcPr>
            <w:tcW w:w="6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 w:firstLine="20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 xml:space="preserve">Плетение круглого дна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двумя </w:t>
            </w:r>
            <w:r w:rsidRPr="00FF6C81">
              <w:rPr>
                <w:rFonts w:ascii="Times New Roman" w:hAnsi="Times New Roman"/>
                <w:sz w:val="24"/>
                <w:szCs w:val="24"/>
              </w:rPr>
              <w:t>трубочками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950D4" w:rsidRPr="00FF6C81" w:rsidTr="006948B3">
        <w:trPr>
          <w:trHeight w:val="391"/>
        </w:trPr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31-36</w:t>
            </w:r>
          </w:p>
        </w:tc>
        <w:tc>
          <w:tcPr>
            <w:tcW w:w="6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 w:firstLine="20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Плетение вазы с плетеным дном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950D4" w:rsidRPr="00FF6C81" w:rsidTr="006948B3">
        <w:trPr>
          <w:trHeight w:val="391"/>
        </w:trPr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6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 w:firstLine="20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Покраска изделия, украшение изделия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50D4" w:rsidRPr="00FF6C81" w:rsidTr="006948B3">
        <w:trPr>
          <w:trHeight w:val="391"/>
        </w:trPr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39-42</w:t>
            </w:r>
          </w:p>
        </w:tc>
        <w:tc>
          <w:tcPr>
            <w:tcW w:w="6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 w:firstLine="20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Плетение кашпо для цветов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950D4" w:rsidRPr="00FF6C81" w:rsidTr="006948B3">
        <w:trPr>
          <w:trHeight w:val="391"/>
        </w:trPr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43-44</w:t>
            </w:r>
          </w:p>
        </w:tc>
        <w:tc>
          <w:tcPr>
            <w:tcW w:w="6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 w:firstLine="20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Покраска изделия, украшение изделия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50D4" w:rsidRPr="00FF6C81" w:rsidTr="006948B3">
        <w:trPr>
          <w:trHeight w:val="391"/>
        </w:trPr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45-49</w:t>
            </w:r>
          </w:p>
        </w:tc>
        <w:tc>
          <w:tcPr>
            <w:tcW w:w="6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 w:firstLine="20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Плетение изделия «Декоративный башмак» (картонное дно)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950D4" w:rsidRPr="00FF6C81" w:rsidTr="006948B3">
        <w:trPr>
          <w:trHeight w:val="391"/>
        </w:trPr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50-51</w:t>
            </w:r>
          </w:p>
        </w:tc>
        <w:tc>
          <w:tcPr>
            <w:tcW w:w="6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 w:firstLine="20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Покраска изделия, украшение изделия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50D4" w:rsidRPr="00FF6C81" w:rsidTr="006948B3">
        <w:trPr>
          <w:trHeight w:val="391"/>
        </w:trPr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52-53</w:t>
            </w:r>
          </w:p>
        </w:tc>
        <w:tc>
          <w:tcPr>
            <w:tcW w:w="6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 w:firstLine="20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Плетение квадратного дна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50D4" w:rsidRPr="00FF6C81" w:rsidTr="006948B3">
        <w:trPr>
          <w:trHeight w:val="391"/>
        </w:trPr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54-58</w:t>
            </w:r>
          </w:p>
        </w:tc>
        <w:tc>
          <w:tcPr>
            <w:tcW w:w="6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 w:firstLine="20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 xml:space="preserve">Плетение коробки (шкатулки) с </w:t>
            </w:r>
            <w:proofErr w:type="gramStart"/>
            <w:r w:rsidRPr="00FF6C81">
              <w:rPr>
                <w:rFonts w:ascii="Times New Roman" w:hAnsi="Times New Roman"/>
                <w:sz w:val="24"/>
                <w:szCs w:val="24"/>
              </w:rPr>
              <w:t>плетенным</w:t>
            </w:r>
            <w:proofErr w:type="gramEnd"/>
            <w:r w:rsidRPr="00FF6C81">
              <w:rPr>
                <w:rFonts w:ascii="Times New Roman" w:hAnsi="Times New Roman"/>
                <w:sz w:val="24"/>
                <w:szCs w:val="24"/>
              </w:rPr>
              <w:t xml:space="preserve"> дном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950D4" w:rsidRPr="00FF6C81" w:rsidTr="006948B3">
        <w:trPr>
          <w:trHeight w:val="391"/>
        </w:trPr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59-60</w:t>
            </w:r>
          </w:p>
        </w:tc>
        <w:tc>
          <w:tcPr>
            <w:tcW w:w="6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 w:firstLine="20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Покраска изделия, украшение изделия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50D4" w:rsidRPr="00FF6C81" w:rsidTr="006948B3">
        <w:trPr>
          <w:trHeight w:val="391"/>
        </w:trPr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61-65</w:t>
            </w:r>
          </w:p>
        </w:tc>
        <w:tc>
          <w:tcPr>
            <w:tcW w:w="6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 w:firstLine="20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Плетение на свободную тему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950D4" w:rsidRPr="00FF6C81" w:rsidTr="006948B3">
        <w:trPr>
          <w:trHeight w:val="391"/>
        </w:trPr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 w:firstLine="20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Плетение изделия «Последний звонок»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50D4" w:rsidRPr="00FF6C81" w:rsidTr="006948B3">
        <w:trPr>
          <w:trHeight w:val="391"/>
        </w:trPr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 w:firstLine="20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 xml:space="preserve">Покраска изделия, украшение изделия 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50D4" w:rsidRPr="00FF6C81" w:rsidTr="006948B3">
        <w:trPr>
          <w:trHeight w:val="391"/>
        </w:trPr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 w:firstLine="20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Выставка работ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C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50D4" w:rsidRPr="00FF6C81" w:rsidTr="006948B3">
        <w:trPr>
          <w:trHeight w:val="391"/>
        </w:trPr>
        <w:tc>
          <w:tcPr>
            <w:tcW w:w="70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 w:firstLine="20"/>
              <w:rPr>
                <w:rFonts w:ascii="Times New Roman" w:hAnsi="Times New Roman"/>
                <w:b/>
                <w:sz w:val="24"/>
                <w:szCs w:val="24"/>
              </w:rPr>
            </w:pPr>
            <w:r w:rsidRPr="00FF6C8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D4" w:rsidRPr="00FF6C81" w:rsidRDefault="009950D4" w:rsidP="006948B3">
            <w:pPr>
              <w:pStyle w:val="a3"/>
              <w:spacing w:after="0" w:line="240" w:lineRule="auto"/>
              <w:ind w:left="-1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  <w:r w:rsidRPr="00FF6C81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</w:tr>
    </w:tbl>
    <w:p w:rsidR="009950D4" w:rsidRPr="00FF6C81" w:rsidRDefault="009950D4" w:rsidP="009950D4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</w:rPr>
      </w:pP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50D4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50D4" w:rsidRPr="00FF6C81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Материалы и инструменты для занятий:</w:t>
      </w:r>
    </w:p>
    <w:p w:rsidR="009950D4" w:rsidRDefault="009950D4" w:rsidP="009950D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9950D4" w:rsidSect="00E9401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950D4" w:rsidRPr="009B6033" w:rsidRDefault="009950D4" w:rsidP="009950D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Бумага газетная</w:t>
      </w:r>
    </w:p>
    <w:p w:rsidR="009950D4" w:rsidRPr="009B6033" w:rsidRDefault="009950D4" w:rsidP="009950D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Клей-карандаш</w:t>
      </w:r>
    </w:p>
    <w:p w:rsidR="009950D4" w:rsidRPr="00FF6C81" w:rsidRDefault="009950D4" w:rsidP="009950D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Ножницы</w:t>
      </w:r>
    </w:p>
    <w:p w:rsidR="009950D4" w:rsidRPr="009B6033" w:rsidRDefault="009950D4" w:rsidP="009950D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Скотч бумажный узкий</w:t>
      </w:r>
    </w:p>
    <w:p w:rsidR="009950D4" w:rsidRPr="009B6033" w:rsidRDefault="009950D4" w:rsidP="009950D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Скрепки</w:t>
      </w:r>
    </w:p>
    <w:p w:rsidR="009950D4" w:rsidRPr="009B6033" w:rsidRDefault="009950D4" w:rsidP="009950D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Проволока</w:t>
      </w:r>
    </w:p>
    <w:p w:rsidR="009950D4" w:rsidRPr="009B6033" w:rsidRDefault="009950D4" w:rsidP="009950D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Бисер</w:t>
      </w:r>
    </w:p>
    <w:p w:rsidR="009950D4" w:rsidRPr="009B6033" w:rsidRDefault="009950D4" w:rsidP="009950D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Ткань хлопчатобумажная (цветная и с рисунком)</w:t>
      </w:r>
    </w:p>
    <w:p w:rsidR="009950D4" w:rsidRPr="009B6033" w:rsidRDefault="009950D4" w:rsidP="009950D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Нитки ирис</w:t>
      </w:r>
    </w:p>
    <w:p w:rsidR="009950D4" w:rsidRPr="009B6033" w:rsidRDefault="009950D4" w:rsidP="009950D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Мулине</w:t>
      </w:r>
    </w:p>
    <w:p w:rsidR="009950D4" w:rsidRPr="008914AE" w:rsidRDefault="009950D4" w:rsidP="009950D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Швейные иглы и нитки</w:t>
      </w:r>
    </w:p>
    <w:p w:rsidR="009950D4" w:rsidRPr="009B6033" w:rsidRDefault="009950D4" w:rsidP="009950D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Деревянные веточки разного размера</w:t>
      </w:r>
    </w:p>
    <w:p w:rsidR="009950D4" w:rsidRPr="009B6033" w:rsidRDefault="009950D4" w:rsidP="009950D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Простой карандаш</w:t>
      </w:r>
    </w:p>
    <w:p w:rsidR="009950D4" w:rsidRPr="009B6033" w:rsidRDefault="009950D4" w:rsidP="009950D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Линейка</w:t>
      </w:r>
    </w:p>
    <w:p w:rsidR="009950D4" w:rsidRDefault="009950D4" w:rsidP="009950D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9950D4" w:rsidSect="00C64BB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950D4" w:rsidRPr="003F2B9A" w:rsidRDefault="009950D4" w:rsidP="009950D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Тетрадь 12 листов</w:t>
      </w:r>
    </w:p>
    <w:p w:rsidR="009950D4" w:rsidRDefault="009950D4" w:rsidP="009950D4">
      <w:pPr>
        <w:pStyle w:val="a3"/>
        <w:rPr>
          <w:rFonts w:ascii="Times New Roman" w:hAnsi="Times New Roman"/>
          <w:b/>
          <w:sz w:val="24"/>
          <w:szCs w:val="24"/>
        </w:rPr>
      </w:pPr>
    </w:p>
    <w:p w:rsidR="009950D4" w:rsidRDefault="009950D4" w:rsidP="009950D4">
      <w:pPr>
        <w:spacing w:after="0" w:line="240" w:lineRule="auto"/>
        <w:ind w:left="1429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9950D4" w:rsidRDefault="009950D4" w:rsidP="009950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950D4" w:rsidRPr="002518EC" w:rsidRDefault="009950D4" w:rsidP="009950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Литература</w:t>
      </w:r>
    </w:p>
    <w:p w:rsidR="009950D4" w:rsidRPr="002518EC" w:rsidRDefault="009950D4" w:rsidP="009950D4">
      <w:pPr>
        <w:pStyle w:val="a4"/>
        <w:spacing w:before="0" w:beforeAutospacing="0" w:after="150" w:afterAutospacing="0"/>
      </w:pPr>
      <w:proofErr w:type="spellStart"/>
      <w:r w:rsidRPr="002518EC">
        <w:t>Бескодаров</w:t>
      </w:r>
      <w:proofErr w:type="spellEnd"/>
      <w:r w:rsidRPr="002518EC">
        <w:t xml:space="preserve"> А.А. Художественное плетение из ивового прута 1985</w:t>
      </w:r>
    </w:p>
    <w:p w:rsidR="009950D4" w:rsidRPr="002518EC" w:rsidRDefault="009950D4" w:rsidP="009950D4">
      <w:pPr>
        <w:pStyle w:val="a4"/>
        <w:spacing w:before="0" w:beforeAutospacing="0" w:after="150" w:afterAutospacing="0"/>
      </w:pPr>
      <w:r w:rsidRPr="002518EC">
        <w:t>Волков, И. П. Приобщение школьников к творчеству: из опыта работы [Текст] / И.П. Волков. – М.: Просвещение, 1982. – 144 с.</w:t>
      </w:r>
    </w:p>
    <w:p w:rsidR="009950D4" w:rsidRPr="002518EC" w:rsidRDefault="009950D4" w:rsidP="009950D4">
      <w:pPr>
        <w:pStyle w:val="a4"/>
        <w:spacing w:before="0" w:beforeAutospacing="0" w:after="150" w:afterAutospacing="0"/>
      </w:pPr>
      <w:proofErr w:type="spellStart"/>
      <w:r w:rsidRPr="002518EC">
        <w:t>Дарвиш</w:t>
      </w:r>
      <w:proofErr w:type="spellEnd"/>
      <w:r w:rsidRPr="002518EC">
        <w:t xml:space="preserve">, О.Б. Возрастная психология [Текст]: учебное пособие для студентов ВУЗов, обучающихся по специальности "Педагогика и психология" / О.Б. </w:t>
      </w:r>
      <w:proofErr w:type="spellStart"/>
      <w:r w:rsidRPr="002518EC">
        <w:t>Дарвиш</w:t>
      </w:r>
      <w:proofErr w:type="spellEnd"/>
      <w:r w:rsidRPr="002518EC">
        <w:t>. – М.: ВЛАДОС-ПРЕСС, 2005. – 264 с., ил.</w:t>
      </w:r>
    </w:p>
    <w:p w:rsidR="009950D4" w:rsidRPr="002518EC" w:rsidRDefault="009950D4" w:rsidP="009950D4">
      <w:pPr>
        <w:pStyle w:val="a4"/>
        <w:spacing w:before="0" w:beforeAutospacing="0" w:after="150" w:afterAutospacing="0"/>
      </w:pPr>
      <w:r w:rsidRPr="002518EC">
        <w:t>Денисов Д.С. Петербургская лоза 1997 </w:t>
      </w:r>
    </w:p>
    <w:p w:rsidR="009950D4" w:rsidRPr="002518EC" w:rsidRDefault="009950D4" w:rsidP="009950D4">
      <w:pPr>
        <w:pStyle w:val="a4"/>
        <w:spacing w:before="0" w:beforeAutospacing="0" w:after="150" w:afterAutospacing="0"/>
      </w:pPr>
      <w:r w:rsidRPr="002518EC">
        <w:t>Коноваленко А.М. Плетение 1989</w:t>
      </w:r>
    </w:p>
    <w:p w:rsidR="009950D4" w:rsidRPr="002518EC" w:rsidRDefault="009950D4" w:rsidP="009950D4">
      <w:pPr>
        <w:pStyle w:val="a4"/>
        <w:spacing w:before="0" w:beforeAutospacing="0" w:after="150" w:afterAutospacing="0"/>
      </w:pPr>
      <w:r w:rsidRPr="002518EC">
        <w:t>Козлов В.М. Плетение из ивового прута 1998 </w:t>
      </w:r>
    </w:p>
    <w:p w:rsidR="009950D4" w:rsidRPr="002518EC" w:rsidRDefault="009950D4" w:rsidP="009950D4">
      <w:pPr>
        <w:pStyle w:val="a4"/>
        <w:spacing w:before="0" w:beforeAutospacing="0" w:after="150" w:afterAutospacing="0"/>
      </w:pPr>
      <w:proofErr w:type="spellStart"/>
      <w:r w:rsidRPr="002518EC">
        <w:t>Мейнард</w:t>
      </w:r>
      <w:proofErr w:type="spellEnd"/>
      <w:r w:rsidRPr="002518EC">
        <w:t xml:space="preserve"> Б. Плетение 1981</w:t>
      </w:r>
    </w:p>
    <w:p w:rsidR="009950D4" w:rsidRPr="002518EC" w:rsidRDefault="009950D4" w:rsidP="009950D4">
      <w:pPr>
        <w:pStyle w:val="a4"/>
        <w:spacing w:before="0" w:beforeAutospacing="0" w:after="150" w:afterAutospacing="0"/>
      </w:pPr>
      <w:r w:rsidRPr="002518EC">
        <w:t>Обухович А.А. Технология плетения бытового и декоративного назначения из лозовых материалов 1997 </w:t>
      </w:r>
    </w:p>
    <w:p w:rsidR="009950D4" w:rsidRPr="002518EC" w:rsidRDefault="009950D4" w:rsidP="009950D4">
      <w:pPr>
        <w:pStyle w:val="a4"/>
        <w:spacing w:before="0" w:beforeAutospacing="0" w:after="150" w:afterAutospacing="0"/>
      </w:pPr>
      <w:r w:rsidRPr="002518EC">
        <w:t>Трапезников Ф.Ф. Плетение из ивового прута и бересты 1992</w:t>
      </w:r>
    </w:p>
    <w:p w:rsidR="009950D4" w:rsidRPr="008914AE" w:rsidRDefault="009950D4" w:rsidP="009950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40D44" w:rsidRDefault="00940D44"/>
    <w:sectPr w:rsidR="00940D44" w:rsidSect="00C64BB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667F8"/>
    <w:multiLevelType w:val="hybridMultilevel"/>
    <w:tmpl w:val="77E611E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4D533C82"/>
    <w:multiLevelType w:val="hybridMultilevel"/>
    <w:tmpl w:val="A9D28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DF2E73"/>
    <w:multiLevelType w:val="hybridMultilevel"/>
    <w:tmpl w:val="4ADC3F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180167A"/>
    <w:multiLevelType w:val="hybridMultilevel"/>
    <w:tmpl w:val="CC4E4F8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0D4"/>
    <w:rsid w:val="00940D44"/>
    <w:rsid w:val="0099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0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950D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950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0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950D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950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2618</Words>
  <Characters>14925</Characters>
  <Application>Microsoft Office Word</Application>
  <DocSecurity>0</DocSecurity>
  <Lines>124</Lines>
  <Paragraphs>35</Paragraphs>
  <ScaleCrop>false</ScaleCrop>
  <Company>SPecialiST RePack</Company>
  <LinksUpToDate>false</LinksUpToDate>
  <CharactersWithSpaces>17508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2020-11-15T18:05:00Z</dcterms:created>
  <dcterms:modified xsi:type="dcterms:W3CDTF">2020-11-15T18:06:00Z</dcterms:modified>
</cp:coreProperties>
</file>